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0A5FC1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0A5FC1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0A5FC1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Pr="000A5FC1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>Date:</w:t>
      </w:r>
      <w:r w:rsidRPr="000A5FC1">
        <w:rPr>
          <w:rFonts w:asciiTheme="minorHAnsi" w:hAnsiTheme="minorHAnsi" w:cs="Arial"/>
          <w:b/>
          <w:lang w:val="en-ZA"/>
        </w:rPr>
        <w:tab/>
        <w:t>26 May 2015</w:t>
      </w:r>
    </w:p>
    <w:p w:rsidR="00E015FA" w:rsidRPr="000A5FC1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0A5FC1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b/>
          <w:smallCaps/>
          <w:lang w:val="en-ZA"/>
        </w:rPr>
        <w:t>Subject:</w:t>
      </w:r>
      <w:r w:rsidRPr="000A5FC1">
        <w:rPr>
          <w:rFonts w:asciiTheme="minorHAnsi" w:hAnsiTheme="minorHAnsi" w:cs="Arial"/>
          <w:b/>
          <w:lang w:val="en-ZA"/>
        </w:rPr>
        <w:t xml:space="preserve">   </w:t>
      </w:r>
      <w:r w:rsidRPr="000A5FC1">
        <w:rPr>
          <w:rFonts w:asciiTheme="minorHAnsi" w:hAnsiTheme="minorHAnsi" w:cs="Arial"/>
          <w:lang w:val="en-ZA"/>
        </w:rPr>
        <w:t>New Financial Instrument Listing</w:t>
      </w:r>
      <w:r w:rsidRPr="000A5FC1">
        <w:rPr>
          <w:rFonts w:asciiTheme="minorHAnsi" w:hAnsiTheme="minorHAnsi" w:cs="Arial"/>
          <w:lang w:val="en-ZA"/>
        </w:rPr>
        <w:tab/>
      </w:r>
    </w:p>
    <w:p w:rsidR="005F656B" w:rsidRPr="000A5FC1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0A5FC1">
        <w:rPr>
          <w:rFonts w:asciiTheme="minorHAnsi" w:hAnsiTheme="minorHAnsi" w:cs="Arial"/>
          <w:b/>
          <w:i/>
          <w:lang w:val="en-ZA"/>
        </w:rPr>
        <w:t xml:space="preserve">(THE THEKWINI WAREHOUSING CONDUIT (RF) </w:t>
      </w:r>
      <w:proofErr w:type="gramStart"/>
      <w:r w:rsidRPr="000A5FC1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0A5FC1">
        <w:rPr>
          <w:rFonts w:asciiTheme="minorHAnsi" w:hAnsiTheme="minorHAnsi" w:cs="Arial"/>
          <w:b/>
          <w:i/>
          <w:lang w:val="en-ZA"/>
        </w:rPr>
        <w:t>“TWC102”)</w:t>
      </w:r>
    </w:p>
    <w:p w:rsidR="005F656B" w:rsidRPr="000A5FC1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0A5FC1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0A5FC1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Pr="000A5FC1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0A5FC1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0A5FC1">
        <w:rPr>
          <w:rFonts w:asciiTheme="minorHAnsi" w:hAnsiTheme="minorHAnsi" w:cs="Arial"/>
          <w:lang w:val="en-ZA"/>
        </w:rPr>
        <w:t xml:space="preserve"> </w:t>
      </w:r>
      <w:r w:rsidRPr="000A5FC1">
        <w:rPr>
          <w:rFonts w:asciiTheme="minorHAnsi" w:hAnsiTheme="minorHAnsi" w:cs="Arial"/>
          <w:b/>
          <w:lang w:val="en-ZA"/>
        </w:rPr>
        <w:t>THE THEKWINI WAREHOUSING CONDUIT (RF) LIMITED</w:t>
      </w:r>
      <w:r w:rsidR="00B8543C" w:rsidRPr="000A5FC1">
        <w:rPr>
          <w:rFonts w:asciiTheme="minorHAnsi" w:hAnsiTheme="minorHAnsi" w:cs="Arial"/>
          <w:lang w:val="en-ZA"/>
        </w:rPr>
        <w:t xml:space="preserve"> on </w:t>
      </w:r>
      <w:r w:rsidRPr="000A5FC1">
        <w:rPr>
          <w:rFonts w:asciiTheme="minorHAnsi" w:hAnsiTheme="minorHAnsi" w:cs="Arial"/>
          <w:lang w:val="en-ZA"/>
        </w:rPr>
        <w:t>Interest Rate Market</w:t>
      </w:r>
      <w:r w:rsidR="001505BE" w:rsidRPr="000A5FC1">
        <w:rPr>
          <w:rFonts w:asciiTheme="minorHAnsi" w:hAnsiTheme="minorHAnsi" w:cs="Arial"/>
          <w:lang w:val="en-ZA"/>
        </w:rPr>
        <w:t xml:space="preserve"> with effect from </w:t>
      </w:r>
      <w:r w:rsidRPr="000A5FC1">
        <w:rPr>
          <w:rFonts w:asciiTheme="minorHAnsi" w:hAnsiTheme="minorHAnsi" w:cs="Arial"/>
          <w:lang w:val="en-ZA"/>
        </w:rPr>
        <w:t>27 May 2015</w:t>
      </w:r>
      <w:r w:rsidR="001505BE" w:rsidRPr="000A5FC1">
        <w:rPr>
          <w:rFonts w:asciiTheme="minorHAnsi" w:hAnsiTheme="minorHAnsi" w:cs="Arial"/>
          <w:lang w:val="en-ZA"/>
        </w:rPr>
        <w:t xml:space="preserve"> under its</w:t>
      </w:r>
      <w:r w:rsidRPr="000A5FC1">
        <w:rPr>
          <w:rFonts w:asciiTheme="minorHAnsi" w:hAnsiTheme="minorHAnsi" w:cs="Arial"/>
          <w:lang w:val="en-ZA"/>
        </w:rPr>
        <w:t xml:space="preserve"> </w:t>
      </w:r>
      <w:r w:rsidR="000A5FC1" w:rsidRPr="000A5FC1">
        <w:rPr>
          <w:rFonts w:asciiTheme="minorHAnsi" w:hAnsiTheme="minorHAnsi" w:cs="Arial"/>
          <w:b/>
          <w:lang w:val="en-ZA"/>
        </w:rPr>
        <w:t>Residential Mortgage Warehouse Programme</w:t>
      </w:r>
      <w:r w:rsidR="00E015FA" w:rsidRPr="000A5FC1">
        <w:rPr>
          <w:rFonts w:asciiTheme="minorHAnsi" w:hAnsiTheme="minorHAnsi" w:cs="Arial"/>
          <w:b/>
          <w:lang w:val="en-ZA"/>
        </w:rPr>
        <w:t>.</w:t>
      </w:r>
    </w:p>
    <w:p w:rsidR="005F656B" w:rsidRPr="000A5FC1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0A5FC1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0A5FC1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 xml:space="preserve">INSTRUMENT TYPE: </w:t>
      </w:r>
      <w:r w:rsidR="00E015FA" w:rsidRPr="000A5FC1">
        <w:rPr>
          <w:rFonts w:asciiTheme="minorHAnsi" w:hAnsiTheme="minorHAnsi" w:cs="Arial"/>
          <w:b/>
          <w:lang w:val="en-ZA"/>
        </w:rPr>
        <w:tab/>
      </w:r>
      <w:r w:rsidR="00E015FA" w:rsidRPr="000A5FC1">
        <w:rPr>
          <w:rFonts w:asciiTheme="minorHAnsi" w:hAnsiTheme="minorHAnsi" w:cs="Arial"/>
          <w:b/>
          <w:lang w:val="en-ZA"/>
        </w:rPr>
        <w:tab/>
        <w:t xml:space="preserve">              </w:t>
      </w:r>
      <w:r w:rsidRPr="000A5FC1">
        <w:rPr>
          <w:rFonts w:asciiTheme="minorHAnsi" w:hAnsiTheme="minorHAnsi" w:cs="Arial"/>
          <w:b/>
          <w:lang w:val="en-ZA"/>
        </w:rPr>
        <w:t>FIXED RATE NOTE</w:t>
      </w:r>
    </w:p>
    <w:p w:rsidR="005F656B" w:rsidRPr="000A5FC1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0A5FC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>Bond Code</w:t>
      </w:r>
      <w:r w:rsidRPr="000A5FC1">
        <w:rPr>
          <w:rFonts w:asciiTheme="minorHAnsi" w:hAnsiTheme="minorHAnsi" w:cs="Arial"/>
          <w:b/>
          <w:lang w:val="en-ZA"/>
        </w:rPr>
        <w:tab/>
      </w:r>
      <w:r w:rsidRPr="000A5FC1">
        <w:rPr>
          <w:rFonts w:asciiTheme="minorHAnsi" w:hAnsiTheme="minorHAnsi" w:cs="Arial"/>
          <w:lang w:val="en-ZA"/>
        </w:rPr>
        <w:t>TWC102</w:t>
      </w:r>
    </w:p>
    <w:p w:rsidR="005F656B" w:rsidRPr="000A5FC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b/>
          <w:bCs/>
          <w:lang w:val="en-ZA"/>
        </w:rPr>
        <w:t>Nominal Issued</w:t>
      </w:r>
      <w:r w:rsidRPr="000A5FC1">
        <w:rPr>
          <w:rFonts w:asciiTheme="minorHAnsi" w:hAnsiTheme="minorHAnsi" w:cs="Arial"/>
          <w:lang w:val="en-ZA"/>
        </w:rPr>
        <w:tab/>
        <w:t>R87,000,000.00</w:t>
      </w:r>
    </w:p>
    <w:p w:rsidR="005F656B" w:rsidRPr="000A5FC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b/>
          <w:bCs/>
          <w:lang w:val="en-ZA"/>
        </w:rPr>
        <w:t>Issue Price</w:t>
      </w:r>
      <w:r w:rsidR="00FB5098">
        <w:rPr>
          <w:rFonts w:asciiTheme="minorHAnsi" w:hAnsiTheme="minorHAnsi" w:cs="Arial"/>
          <w:lang w:val="en-ZA"/>
        </w:rPr>
        <w:tab/>
        <w:t>100</w:t>
      </w:r>
      <w:r w:rsidRPr="000A5FC1">
        <w:rPr>
          <w:rFonts w:asciiTheme="minorHAnsi" w:hAnsiTheme="minorHAnsi" w:cs="Arial"/>
          <w:lang w:val="en-ZA"/>
        </w:rPr>
        <w:t>%</w:t>
      </w:r>
    </w:p>
    <w:p w:rsidR="005F656B" w:rsidRPr="000A5FC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>Coupon</w:t>
      </w:r>
      <w:r w:rsidRPr="000A5FC1">
        <w:rPr>
          <w:rFonts w:asciiTheme="minorHAnsi" w:hAnsiTheme="minorHAnsi" w:cs="Arial"/>
          <w:b/>
          <w:lang w:val="en-ZA"/>
        </w:rPr>
        <w:tab/>
      </w:r>
      <w:r w:rsidRPr="000A5FC1">
        <w:rPr>
          <w:rFonts w:asciiTheme="minorHAnsi" w:hAnsiTheme="minorHAnsi" w:cs="Arial"/>
          <w:lang w:val="en-ZA"/>
        </w:rPr>
        <w:t>6.5750%</w:t>
      </w:r>
    </w:p>
    <w:p w:rsidR="005F656B" w:rsidRPr="000A5FC1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>Coupon Rate Indicator</w:t>
      </w:r>
      <w:r w:rsidR="005F656B" w:rsidRPr="000A5FC1">
        <w:rPr>
          <w:rFonts w:asciiTheme="minorHAnsi" w:hAnsiTheme="minorHAnsi" w:cs="Arial"/>
          <w:lang w:val="en-ZA"/>
        </w:rPr>
        <w:tab/>
      </w:r>
      <w:r w:rsidRPr="000A5FC1">
        <w:rPr>
          <w:rFonts w:asciiTheme="minorHAnsi" w:hAnsiTheme="minorHAnsi" w:cs="Arial"/>
          <w:lang w:val="en-ZA"/>
        </w:rPr>
        <w:t>Fixed</w:t>
      </w:r>
    </w:p>
    <w:p w:rsidR="005F656B" w:rsidRPr="000A5FC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>Trade Type</w:t>
      </w:r>
      <w:r w:rsidRPr="000A5FC1">
        <w:rPr>
          <w:rFonts w:asciiTheme="minorHAnsi" w:hAnsiTheme="minorHAnsi" w:cs="Arial"/>
          <w:b/>
          <w:lang w:val="en-ZA"/>
        </w:rPr>
        <w:tab/>
      </w:r>
      <w:r w:rsidRPr="000A5FC1">
        <w:rPr>
          <w:rFonts w:asciiTheme="minorHAnsi" w:hAnsiTheme="minorHAnsi" w:cs="Arial"/>
          <w:lang w:val="en-ZA"/>
        </w:rPr>
        <w:t>Price</w:t>
      </w:r>
    </w:p>
    <w:p w:rsidR="005F656B" w:rsidRPr="000A5FC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>Final Maturity Date</w:t>
      </w:r>
      <w:r w:rsidRPr="000A5FC1">
        <w:rPr>
          <w:rFonts w:asciiTheme="minorHAnsi" w:hAnsiTheme="minorHAnsi" w:cs="Arial"/>
          <w:lang w:val="en-ZA"/>
        </w:rPr>
        <w:tab/>
        <w:t>24 August 2015</w:t>
      </w:r>
    </w:p>
    <w:p w:rsidR="005F656B" w:rsidRPr="000A5FC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>Books Close</w:t>
      </w:r>
      <w:r w:rsidRPr="000A5FC1">
        <w:rPr>
          <w:rFonts w:asciiTheme="minorHAnsi" w:hAnsiTheme="minorHAnsi" w:cs="Arial"/>
          <w:b/>
          <w:lang w:val="en-ZA"/>
        </w:rPr>
        <w:tab/>
      </w:r>
      <w:r w:rsidRPr="000A5FC1">
        <w:rPr>
          <w:rFonts w:asciiTheme="minorHAnsi" w:hAnsiTheme="minorHAnsi" w:cs="Arial"/>
          <w:lang w:val="en-ZA"/>
        </w:rPr>
        <w:t>18 August</w:t>
      </w:r>
    </w:p>
    <w:p w:rsidR="005F656B" w:rsidRPr="000A5FC1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>Interest Payment Date(s)</w:t>
      </w:r>
      <w:r w:rsidR="005F656B" w:rsidRPr="000A5FC1">
        <w:rPr>
          <w:rFonts w:asciiTheme="minorHAnsi" w:hAnsiTheme="minorHAnsi" w:cs="Arial"/>
          <w:b/>
          <w:lang w:val="en-ZA"/>
        </w:rPr>
        <w:tab/>
      </w:r>
      <w:r w:rsidRPr="000A5FC1">
        <w:rPr>
          <w:rFonts w:asciiTheme="minorHAnsi" w:hAnsiTheme="minorHAnsi" w:cs="Arial"/>
          <w:lang w:val="en-ZA"/>
        </w:rPr>
        <w:t>24 August</w:t>
      </w:r>
    </w:p>
    <w:p w:rsidR="005F656B" w:rsidRPr="000A5FC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>Last Day to Register</w:t>
      </w:r>
      <w:r w:rsidRPr="000A5FC1">
        <w:rPr>
          <w:rFonts w:asciiTheme="minorHAnsi" w:hAnsiTheme="minorHAnsi" w:cs="Arial"/>
          <w:b/>
          <w:lang w:val="en-ZA"/>
        </w:rPr>
        <w:tab/>
      </w:r>
      <w:r w:rsidR="00E015FA" w:rsidRPr="000A5FC1">
        <w:rPr>
          <w:rFonts w:asciiTheme="minorHAnsi" w:hAnsiTheme="minorHAnsi" w:cs="Arial"/>
          <w:lang w:val="en-ZA"/>
        </w:rPr>
        <w:t>By 17:00 on</w:t>
      </w:r>
      <w:r w:rsidR="00E015FA" w:rsidRPr="000A5FC1">
        <w:rPr>
          <w:rFonts w:asciiTheme="minorHAnsi" w:hAnsiTheme="minorHAnsi" w:cs="Arial"/>
          <w:b/>
          <w:lang w:val="en-ZA"/>
        </w:rPr>
        <w:t xml:space="preserve"> </w:t>
      </w:r>
      <w:r w:rsidRPr="000A5FC1">
        <w:rPr>
          <w:rFonts w:asciiTheme="minorHAnsi" w:hAnsiTheme="minorHAnsi" w:cs="Arial"/>
          <w:lang w:val="en-ZA"/>
        </w:rPr>
        <w:t>17 August</w:t>
      </w:r>
    </w:p>
    <w:p w:rsidR="005F656B" w:rsidRPr="000A5FC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>Issue Date</w:t>
      </w:r>
      <w:r w:rsidRPr="000A5FC1">
        <w:rPr>
          <w:rFonts w:asciiTheme="minorHAnsi" w:hAnsiTheme="minorHAnsi" w:cs="Arial"/>
          <w:b/>
          <w:lang w:val="en-ZA"/>
        </w:rPr>
        <w:tab/>
      </w:r>
      <w:r w:rsidRPr="000A5FC1">
        <w:rPr>
          <w:rFonts w:asciiTheme="minorHAnsi" w:hAnsiTheme="minorHAnsi" w:cs="Arial"/>
          <w:lang w:val="en-ZA"/>
        </w:rPr>
        <w:t>27 May 2015</w:t>
      </w:r>
    </w:p>
    <w:p w:rsidR="005F656B" w:rsidRPr="000A5FC1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A5FC1">
        <w:rPr>
          <w:rFonts w:asciiTheme="minorHAnsi" w:hAnsiTheme="minorHAnsi"/>
          <w:b/>
          <w:lang w:val="en-ZA"/>
        </w:rPr>
        <w:t>Date Convention</w:t>
      </w:r>
      <w:r w:rsidRPr="000A5FC1">
        <w:rPr>
          <w:rFonts w:asciiTheme="minorHAnsi" w:hAnsiTheme="minorHAnsi"/>
          <w:b/>
          <w:lang w:val="en-ZA"/>
        </w:rPr>
        <w:tab/>
      </w:r>
      <w:r w:rsidRPr="000A5FC1">
        <w:rPr>
          <w:rFonts w:asciiTheme="minorHAnsi" w:hAnsiTheme="minorHAnsi"/>
          <w:lang w:val="en-ZA"/>
        </w:rPr>
        <w:t>Following</w:t>
      </w:r>
    </w:p>
    <w:p w:rsidR="005F656B" w:rsidRPr="000A5FC1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A5FC1">
        <w:rPr>
          <w:rFonts w:asciiTheme="minorHAnsi" w:hAnsiTheme="minorHAnsi"/>
          <w:b/>
          <w:lang w:val="en-ZA"/>
        </w:rPr>
        <w:t>Interest Commencement Date</w:t>
      </w:r>
      <w:r w:rsidRPr="000A5FC1">
        <w:rPr>
          <w:rFonts w:asciiTheme="minorHAnsi" w:hAnsiTheme="minorHAnsi"/>
          <w:lang w:val="en-ZA"/>
        </w:rPr>
        <w:tab/>
      </w:r>
      <w:r w:rsidRPr="000A5FC1">
        <w:rPr>
          <w:rFonts w:asciiTheme="minorHAnsi" w:hAnsiTheme="minorHAnsi" w:cs="Arial"/>
          <w:lang w:val="en-ZA"/>
        </w:rPr>
        <w:t>27 May 2015</w:t>
      </w:r>
    </w:p>
    <w:p w:rsidR="005F656B" w:rsidRPr="000A5FC1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A5FC1">
        <w:rPr>
          <w:rFonts w:asciiTheme="minorHAnsi" w:hAnsiTheme="minorHAnsi"/>
          <w:b/>
          <w:lang w:val="en-ZA"/>
        </w:rPr>
        <w:t xml:space="preserve">First Interest </w:t>
      </w:r>
      <w:r w:rsidR="00E015FA" w:rsidRPr="000A5FC1">
        <w:rPr>
          <w:rFonts w:asciiTheme="minorHAnsi" w:hAnsiTheme="minorHAnsi"/>
          <w:b/>
          <w:lang w:val="en-ZA"/>
        </w:rPr>
        <w:t xml:space="preserve">Payment </w:t>
      </w:r>
      <w:r w:rsidRPr="000A5FC1">
        <w:rPr>
          <w:rFonts w:asciiTheme="minorHAnsi" w:hAnsiTheme="minorHAnsi"/>
          <w:b/>
          <w:lang w:val="en-ZA"/>
        </w:rPr>
        <w:t>Date</w:t>
      </w:r>
      <w:r w:rsidRPr="000A5FC1">
        <w:rPr>
          <w:rFonts w:asciiTheme="minorHAnsi" w:hAnsiTheme="minorHAnsi"/>
          <w:b/>
          <w:lang w:val="en-ZA"/>
        </w:rPr>
        <w:tab/>
      </w:r>
      <w:r w:rsidRPr="000A5FC1">
        <w:rPr>
          <w:rFonts w:asciiTheme="minorHAnsi" w:hAnsiTheme="minorHAnsi" w:cs="Arial"/>
          <w:lang w:val="en-ZA"/>
        </w:rPr>
        <w:t>24 August 2015</w:t>
      </w:r>
    </w:p>
    <w:p w:rsidR="005F656B" w:rsidRPr="000A5FC1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0A5FC1">
        <w:rPr>
          <w:rFonts w:asciiTheme="minorHAnsi" w:hAnsiTheme="minorHAnsi" w:cs="Arial"/>
          <w:b/>
          <w:lang w:val="en-ZA"/>
        </w:rPr>
        <w:t>ISIN No.</w:t>
      </w:r>
      <w:proofErr w:type="gramEnd"/>
      <w:r w:rsidRPr="000A5FC1">
        <w:rPr>
          <w:rFonts w:asciiTheme="minorHAnsi" w:hAnsiTheme="minorHAnsi" w:cs="Arial"/>
          <w:b/>
          <w:lang w:val="en-ZA"/>
        </w:rPr>
        <w:tab/>
      </w:r>
      <w:r w:rsidRPr="000A5FC1">
        <w:rPr>
          <w:rFonts w:asciiTheme="minorHAnsi" w:hAnsiTheme="minorHAnsi"/>
          <w:lang w:val="en-ZA"/>
        </w:rPr>
        <w:t>ZAG000126665</w:t>
      </w:r>
    </w:p>
    <w:p w:rsidR="0066263F" w:rsidRPr="000A5FC1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>Additional Information</w:t>
      </w:r>
      <w:r w:rsidRPr="000A5FC1">
        <w:rPr>
          <w:rFonts w:asciiTheme="minorHAnsi" w:hAnsiTheme="minorHAnsi" w:cs="Arial"/>
          <w:b/>
          <w:lang w:val="en-ZA"/>
        </w:rPr>
        <w:tab/>
      </w:r>
      <w:r w:rsidRPr="000A5FC1">
        <w:rPr>
          <w:rFonts w:asciiTheme="minorHAnsi" w:hAnsiTheme="minorHAnsi"/>
          <w:lang w:val="en-ZA"/>
        </w:rPr>
        <w:t>Senior Secured</w:t>
      </w:r>
    </w:p>
    <w:p w:rsidR="008C6FCB" w:rsidRPr="000A5FC1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>Applicable Pricing Supplement</w:t>
      </w:r>
      <w:r w:rsidRPr="000A5FC1">
        <w:rPr>
          <w:rFonts w:asciiTheme="minorHAnsi" w:hAnsiTheme="minorHAnsi" w:cs="Arial"/>
          <w:b/>
          <w:lang w:val="en-ZA"/>
        </w:rPr>
        <w:tab/>
      </w:r>
    </w:p>
    <w:p w:rsidR="005F656B" w:rsidRPr="000A5FC1" w:rsidRDefault="00A61E84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="000A5FC1" w:rsidRPr="000A5FC1">
          <w:rPr>
            <w:rStyle w:val="Hyperlink"/>
            <w:rFonts w:asciiTheme="minorHAnsi" w:hAnsiTheme="minorHAnsi"/>
            <w:lang w:val="en-ZA"/>
          </w:rPr>
          <w:t>https://www.jse.co.za/content/JSEProgrammeDocumentationItems/BondDocuments/TWC102%20Pricing%20Supplement%2020150527.pdf</w:t>
        </w:r>
      </w:hyperlink>
    </w:p>
    <w:p w:rsidR="005F656B" w:rsidRPr="000A5FC1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0A5FC1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0A5FC1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 w:rsidRPr="000A5FC1">
        <w:rPr>
          <w:rFonts w:asciiTheme="minorHAnsi" w:eastAsia="Times New Roman" w:hAnsiTheme="minorHAnsi" w:cs="Arial"/>
          <w:lang w:val="en-ZA"/>
        </w:rPr>
        <w:t>For f</w:t>
      </w:r>
      <w:r w:rsidRPr="000A5FC1">
        <w:rPr>
          <w:rFonts w:asciiTheme="minorHAnsi" w:eastAsia="Times New Roman" w:hAnsiTheme="minorHAnsi" w:cs="Arial"/>
          <w:lang w:val="en-ZA"/>
        </w:rPr>
        <w:t>urther information on the</w:t>
      </w:r>
      <w:r w:rsidRPr="000A5FC1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0A5FC1">
        <w:rPr>
          <w:rFonts w:asciiTheme="minorHAnsi" w:eastAsia="Times New Roman" w:hAnsiTheme="minorHAnsi" w:cs="Arial"/>
          <w:lang w:val="en-ZA"/>
        </w:rPr>
        <w:t>Note issue please contact:</w:t>
      </w:r>
    </w:p>
    <w:p w:rsidR="00BA69A2" w:rsidRPr="00BA69A2" w:rsidRDefault="00BA69A2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Lalla</w:t>
      </w:r>
      <w:r>
        <w:rPr>
          <w:rFonts w:asciiTheme="minorHAnsi" w:hAnsiTheme="minorHAnsi" w:cs="Arial"/>
          <w:lang w:val="en-ZA"/>
        </w:rPr>
        <w:tab/>
        <w:t>Standard Bank</w:t>
      </w:r>
      <w:r w:rsidRPr="000A5FC1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+27 11 7217866</w:t>
      </w:r>
    </w:p>
    <w:p w:rsidR="005F656B" w:rsidRPr="000A5FC1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lang w:val="en-ZA"/>
        </w:rPr>
      </w:pPr>
      <w:r w:rsidRPr="000A5FC1">
        <w:rPr>
          <w:rFonts w:asciiTheme="minorHAnsi" w:hAnsiTheme="minorHAnsi" w:cs="Arial"/>
          <w:lang w:val="en-ZA"/>
        </w:rPr>
        <w:t>Bongani Ntuli</w:t>
      </w:r>
      <w:r w:rsidRPr="000A5FC1">
        <w:rPr>
          <w:rFonts w:asciiTheme="minorHAnsi" w:hAnsiTheme="minorHAnsi" w:cs="Arial"/>
          <w:lang w:val="en-ZA"/>
        </w:rPr>
        <w:tab/>
        <w:t>JSE</w:t>
      </w:r>
      <w:r w:rsidRPr="000A5FC1">
        <w:rPr>
          <w:rFonts w:asciiTheme="minorHAnsi" w:hAnsiTheme="minorHAnsi" w:cs="Arial"/>
          <w:lang w:val="en-ZA"/>
        </w:rPr>
        <w:tab/>
        <w:t>+27 11 5207657</w:t>
      </w:r>
    </w:p>
    <w:p w:rsidR="005F656B" w:rsidRPr="000A5FC1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 w:rsidRPr="000A5FC1">
        <w:rPr>
          <w:rFonts w:asciiTheme="minorHAnsi" w:hAnsiTheme="minorHAnsi" w:cs="Arial"/>
          <w:lang w:val="en-ZA"/>
        </w:rPr>
        <w:t>Diboko Ledwaba</w:t>
      </w:r>
      <w:r w:rsidRPr="000A5FC1">
        <w:rPr>
          <w:rFonts w:asciiTheme="minorHAnsi" w:hAnsiTheme="minorHAnsi" w:cs="Arial"/>
          <w:lang w:val="en-ZA"/>
        </w:rPr>
        <w:tab/>
        <w:t>JSE</w:t>
      </w:r>
      <w:r w:rsidRPr="000A5FC1">
        <w:rPr>
          <w:rFonts w:asciiTheme="minorHAnsi" w:hAnsiTheme="minorHAnsi" w:cs="Arial"/>
          <w:lang w:val="en-ZA"/>
        </w:rPr>
        <w:tab/>
        <w:t>+27 11 5207222</w:t>
      </w:r>
    </w:p>
    <w:p w:rsid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lang w:val="en-ZA"/>
        </w:rPr>
        <w:t>Prelini Moonsamy</w:t>
      </w:r>
      <w:r w:rsidRPr="000A5FC1">
        <w:rPr>
          <w:rFonts w:asciiTheme="minorHAnsi" w:hAnsiTheme="minorHAnsi" w:cs="Arial"/>
          <w:lang w:val="en-ZA"/>
        </w:rPr>
        <w:tab/>
        <w:t>JSE</w:t>
      </w:r>
      <w:r w:rsidRPr="000A5FC1">
        <w:rPr>
          <w:rFonts w:asciiTheme="minorHAnsi" w:hAnsiTheme="minorHAnsi" w:cs="Arial"/>
          <w:lang w:val="en-ZA"/>
        </w:rPr>
        <w:tab/>
        <w:t>+27 11 5207982</w:t>
      </w:r>
    </w:p>
    <w:p w:rsidR="00BA69A2" w:rsidRPr="000A5FC1" w:rsidRDefault="00BA69A2" w:rsidP="00BA69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 w:rsidRPr="000A5FC1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JSE</w:t>
      </w:r>
      <w:r>
        <w:rPr>
          <w:rFonts w:asciiTheme="minorHAnsi" w:hAnsiTheme="minorHAnsi" w:cs="Arial"/>
          <w:lang w:val="en-ZA"/>
        </w:rPr>
        <w:tab/>
        <w:t>+27 11 5207410</w:t>
      </w: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bookmarkStart w:id="0" w:name="_GoBack"/>
      <w:bookmarkEnd w:id="0"/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61E8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61E8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61E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61E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A5FC1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1E8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9A2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098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FollowedHyperlink">
    <w:name w:val="FollowedHyperlink"/>
    <w:basedOn w:val="DefaultParagraphFont"/>
    <w:rsid w:val="000A5F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ogrammeDocumentationItems/BondDocuments/TWC102%20Pricing%20Supplement%202015052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1DBC6E4-ABE9-4B7D-8779-F17C4E10A607}"/>
</file>

<file path=customXml/itemProps2.xml><?xml version="1.0" encoding="utf-8"?>
<ds:datastoreItem xmlns:ds="http://schemas.openxmlformats.org/officeDocument/2006/customXml" ds:itemID="{8030EEFA-5FBF-47A6-9541-58550E3180C2}"/>
</file>

<file path=customXml/itemProps3.xml><?xml version="1.0" encoding="utf-8"?>
<ds:datastoreItem xmlns:ds="http://schemas.openxmlformats.org/officeDocument/2006/customXml" ds:itemID="{EE45C3DA-1C34-4F49-93C8-B4D583CA90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43</cp:revision>
  <cp:lastPrinted>2012-01-03T09:35:00Z</cp:lastPrinted>
  <dcterms:created xsi:type="dcterms:W3CDTF">2012-03-13T10:18:00Z</dcterms:created>
  <dcterms:modified xsi:type="dcterms:W3CDTF">2015-05-26T12:26:00Z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